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254"/>
        <w:gridCol w:w="1978"/>
        <w:gridCol w:w="432"/>
        <w:gridCol w:w="6090"/>
        <w:tblGridChange w:id="0">
          <w:tblGrid>
            <w:gridCol w:w="2254"/>
            <w:gridCol w:w="1978"/>
            <w:gridCol w:w="432"/>
            <w:gridCol w:w="6090"/>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-26005288.</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4162.010.26.1.1865-2025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KAREN DAYANNA SERNA SILVA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1.193.149.362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$6.552.000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29/may/2025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31/Jul/2025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9488234435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1599695110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Aportes en Línea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03/</w:t>
            </w:r>
            <w:r w:rsidDel="00000000" w:rsidR="00000000" w:rsidRPr="00000000">
              <w:rPr>
                <w:rFonts w:ascii="Arial" w:cs="Arial" w:eastAsia="Arial" w:hAnsi="Arial"/>
                <w:rtl w:val="0"/>
              </w:rPr>
              <w:t xml:space="preserve">07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junio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(03)</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widowControl w:val="1"/>
              <w:spacing w:after="280" w:before="280" w:lineRule="auto"/>
              <w:jc w:val="both"/>
              <w:rPr>
                <w:rFonts w:ascii="Arial" w:cs="Arial" w:eastAsia="Arial" w:hAnsi="Arial"/>
              </w:rPr>
            </w:pPr>
            <w:r w:rsidDel="00000000" w:rsidR="00000000" w:rsidRPr="00000000">
              <w:rPr>
                <w:rFonts w:ascii="Arial" w:cs="Arial" w:eastAsia="Arial" w:hAnsi="Arial"/>
                <w:rtl w:val="0"/>
              </w:rPr>
              <w:t xml:space="preserve">1. Apoyar la gestión administrativa y metodológica para facilitar acciones para desarrollar en las jornadas y eventos, en la organización y el desarrollo de las acciones para atención del programa para la iniciación y formación deportiva, brindando apoyo en la recepción, radicación, verificación y seguimiento de todos los documentos e informes.</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2. Apoyar la recopilación, organización y consolidación de bases de datos, informes parciales y finales, listados de asistencia, fichas de inscripción y evidencias de seguimiento generadas durante la gestión del proyecto.</w:t>
            </w:r>
          </w:p>
          <w:p w:rsidR="00000000" w:rsidDel="00000000" w:rsidP="00000000" w:rsidRDefault="00000000" w:rsidRPr="00000000" w14:paraId="00000057">
            <w:pPr>
              <w:widowControl w:val="1"/>
              <w:spacing w:after="280" w:before="280" w:lineRule="auto"/>
              <w:jc w:val="both"/>
              <w:rPr>
                <w:rFonts w:ascii="Arial" w:cs="Arial" w:eastAsia="Arial" w:hAnsi="Arial"/>
              </w:rPr>
            </w:pPr>
            <w:r w:rsidDel="00000000" w:rsidR="00000000" w:rsidRPr="00000000">
              <w:rPr>
                <w:rFonts w:ascii="Arial" w:cs="Arial" w:eastAsia="Arial" w:hAnsi="Arial"/>
                <w:rtl w:val="0"/>
              </w:rPr>
              <w:t xml:space="preserve">3. Colaborar en la convocatoria, logística y asistencia de reuniones del programa, así como en las actividades técnicas, operativas y misionales del área de Fomento en articulación con las demás áreas de la Secretaría del Deporte y la Recreación.</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4. Las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demás relacionadas con el desarrollo del objeto contractual.</w:t>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rtl w:val="0"/>
              </w:rPr>
              <w:t xml:space="preserve">Asistí a la jornada de socialización orientada al manejo del DRIVE institucional, enfocada en la revisión y organización de las carpetas que contienen las actas de reunión del equipo primario. Durante la sesión se explicaron los lineamientos para el correcto almacenamiento de documentos, los criterios de verificación de actas, formato, foliado, registros fotográficos</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rPr>
                <w:color w:val="000000"/>
              </w:rPr>
            </w:pPr>
            <w:r w:rsidDel="00000000" w:rsidR="00000000" w:rsidRPr="00000000">
              <w:rPr>
                <w:rtl w:val="0"/>
              </w:rPr>
            </w:r>
          </w:p>
          <w:p w:rsidR="00000000" w:rsidDel="00000000" w:rsidP="00000000" w:rsidRDefault="00000000" w:rsidRPr="00000000" w14:paraId="0000005E">
            <w:pPr>
              <w:rPr>
                <w:color w:val="000000"/>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Apoyé en la revisión de las actas de reunión en las carpetas 10 y 17 del DRIVE, verificando que cumplieran con los requisitos establecidos, como el uso del formato de acta, foliado correspondiente y registros fotográficos.</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la capacitación liderada por la nutricionista del programa, cuyo objetivo fue socializar con los formadores las estrategias adecuadas para replicar la información a niños y adolescentes sobre la importancia del consumo de frutas en la alimentación diaria</w:t>
            </w:r>
          </w:p>
          <w:p w:rsidR="00000000" w:rsidDel="00000000" w:rsidP="00000000" w:rsidRDefault="00000000" w:rsidRPr="00000000" w14:paraId="00000066">
            <w:pPr>
              <w:rPr>
                <w:rFonts w:ascii="Arial" w:cs="Arial" w:eastAsia="Arial" w:hAnsi="Arial"/>
              </w:rPr>
            </w:pPr>
            <w:r w:rsidDel="00000000" w:rsidR="00000000" w:rsidRPr="00000000">
              <w:rPr>
                <w:rtl w:val="0"/>
              </w:rPr>
            </w:r>
          </w:p>
          <w:p w:rsidR="00000000" w:rsidDel="00000000" w:rsidP="00000000" w:rsidRDefault="00000000" w:rsidRPr="00000000" w14:paraId="00000067">
            <w:pPr>
              <w:rPr>
                <w:rFonts w:ascii="Arial" w:cs="Arial" w:eastAsia="Arial" w:hAnsi="Arial"/>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realicé actividades </w:t>
            </w:r>
            <w:r w:rsidDel="00000000" w:rsidR="00000000" w:rsidRPr="00000000">
              <w:rPr>
                <w:rFonts w:ascii="Arial" w:cs="Arial" w:eastAsia="Arial" w:hAnsi="Arial"/>
                <w:rtl w:val="0"/>
              </w:rPr>
              <w:t xml:space="preserve">durante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 periodo.</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color w:val="0000ee"/>
                  <w:u w:val="single"/>
                  <w:rtl w:val="0"/>
                </w:rPr>
                <w:t xml:space="preserve">KAREN  DAYANNA  SERNA  SILVA</w:t>
              </w:r>
            </w:hyperlink>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bster" w:cs="Lobster" w:eastAsia="Lobster" w:hAnsi="Lobster"/>
                <w:i w:val="0"/>
                <w:smallCaps w:val="0"/>
                <w:strike w:val="0"/>
                <w:color w:val="000000"/>
                <w:sz w:val="30"/>
                <w:szCs w:val="30"/>
                <w:u w:val="none"/>
                <w:shd w:fill="auto" w:val="clear"/>
                <w:vertAlign w:val="baseline"/>
              </w:rPr>
            </w:pPr>
            <w:r w:rsidDel="00000000" w:rsidR="00000000" w:rsidRPr="00000000">
              <w:rPr>
                <w:rFonts w:ascii="Lobster" w:cs="Lobster" w:eastAsia="Lobster" w:hAnsi="Lobster"/>
                <w:sz w:val="30"/>
                <w:szCs w:val="30"/>
                <w:rtl w:val="0"/>
              </w:rPr>
              <w:t xml:space="preserve">KAREN SERNA</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-1172209</wp:posOffset>
                  </wp:positionH>
                  <wp:positionV relativeFrom="paragraph">
                    <wp:posOffset>-33019</wp:posOffset>
                  </wp:positionV>
                  <wp:extent cx="1076325" cy="280670"/>
                  <wp:effectExtent b="0" l="0" r="0" t="0"/>
                  <wp:wrapSquare wrapText="bothSides" distB="0" distT="0" distL="114300" distR="114300"/>
                  <wp:docPr descr="C:\Users\carlos.cifuentes\Downloads\WhatsApp Image 2021-07-21 at 10.05.08 AM.jpeg" id="2" name="image1.jpg"/>
                  <a:graphic>
                    <a:graphicData uri="http://schemas.openxmlformats.org/drawingml/2006/picture">
                      <pic:pic>
                        <pic:nvPicPr>
                          <pic:cNvPr descr="C:\Users\carlos.cifuentes\Downloads\WhatsApp Image 2021-07-21 at 10.05.08 AM.jpeg" id="0" name="image1.jpg"/>
                          <pic:cNvPicPr preferRelativeResize="0"/>
                        </pic:nvPicPr>
                        <pic:blipFill>
                          <a:blip r:embed="rId8"/>
                          <a:srcRect b="0" l="0" r="0" t="0"/>
                          <a:stretch>
                            <a:fillRect/>
                          </a:stretch>
                        </pic:blipFill>
                        <pic:spPr>
                          <a:xfrm>
                            <a:off x="0" y="0"/>
                            <a:ext cx="1076325" cy="280670"/>
                          </a:xfrm>
                          <a:prstGeom prst="rect"/>
                          <a:ln/>
                        </pic:spPr>
                      </pic:pic>
                    </a:graphicData>
                  </a:graphic>
                </wp:anchor>
              </w:drawing>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25/julio/2025</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Lobster">
    <w:embedRegular w:fontKey="{00000000-0000-0000-0000-000000000000}" r:id="rId1" w:subsetted="0"/>
  </w:font>
  <w:font w:name="Arial Narrow">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EZk_dg-iehNRFTj1iSpwZcwpso4nxrmP?usp=sharing"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Lobster-regular.ttf"/><Relationship Id="rId2" Type="http://schemas.openxmlformats.org/officeDocument/2006/relationships/font" Target="fonts/ArialNarrow-regular.ttf"/><Relationship Id="rId3" Type="http://schemas.openxmlformats.org/officeDocument/2006/relationships/font" Target="fonts/ArialNarrow-bold.ttf"/><Relationship Id="rId4" Type="http://schemas.openxmlformats.org/officeDocument/2006/relationships/font" Target="fonts/ArialNarrow-italic.ttf"/><Relationship Id="rId5"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jeh0A3CeVTPnQYF3TCZZWzQtgQ==">CgMxLjA4AHIhMUc2ZXJVazdKTDd0WmJOczRBY09lTUxENnczT1k4ekFi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